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9D52C" w14:textId="596DCDB3" w:rsidR="003804B1" w:rsidRPr="007F6649" w:rsidRDefault="007F6649" w:rsidP="007F6649">
      <w:pPr>
        <w:jc w:val="center"/>
        <w:rPr>
          <w:rFonts w:ascii="Arial" w:hAnsi="Arial" w:cs="Arial"/>
          <w:sz w:val="32"/>
          <w:szCs w:val="32"/>
          <w:u w:val="single"/>
        </w:rPr>
      </w:pPr>
      <w:r w:rsidRPr="007F6649">
        <w:rPr>
          <w:rFonts w:ascii="Arial" w:hAnsi="Arial" w:cs="Arial"/>
          <w:sz w:val="32"/>
          <w:szCs w:val="32"/>
          <w:u w:val="single"/>
        </w:rPr>
        <w:t>Henllys Way Play Park Update</w:t>
      </w:r>
    </w:p>
    <w:p w14:paraId="5328B0AE" w14:textId="77777777" w:rsidR="007F6649" w:rsidRDefault="007F6649" w:rsidP="007F6649">
      <w:pPr>
        <w:jc w:val="center"/>
        <w:rPr>
          <w:rFonts w:ascii="Arial" w:hAnsi="Arial" w:cs="Arial"/>
          <w:sz w:val="32"/>
          <w:szCs w:val="32"/>
        </w:rPr>
      </w:pPr>
    </w:p>
    <w:p w14:paraId="5B00D170" w14:textId="77777777" w:rsidR="007F6649" w:rsidRDefault="007F6649" w:rsidP="007F6649">
      <w:pPr>
        <w:rPr>
          <w:rFonts w:ascii="Arial" w:hAnsi="Arial" w:cs="Arial"/>
          <w:sz w:val="28"/>
          <w:szCs w:val="28"/>
        </w:rPr>
      </w:pPr>
    </w:p>
    <w:p w14:paraId="573B4737" w14:textId="5F34718E" w:rsidR="007F6649" w:rsidRDefault="007F6649" w:rsidP="007F6649">
      <w:pPr>
        <w:rPr>
          <w:rFonts w:ascii="Arial" w:hAnsi="Arial" w:cs="Arial"/>
          <w:sz w:val="28"/>
          <w:szCs w:val="28"/>
        </w:rPr>
      </w:pPr>
      <w:r>
        <w:rPr>
          <w:rFonts w:ascii="Arial" w:hAnsi="Arial" w:cs="Arial"/>
          <w:sz w:val="28"/>
          <w:szCs w:val="28"/>
        </w:rPr>
        <w:t>Henllys Community Council (HCC) have made an application for an Order under Section 53(2) of the Wildlife and Countryside Act 1981 modifying the Definitive Map and Statement for the Area to Torfaen County Borough Council</w:t>
      </w:r>
      <w:r w:rsidR="00343AA5">
        <w:rPr>
          <w:rFonts w:ascii="Arial" w:hAnsi="Arial" w:cs="Arial"/>
          <w:sz w:val="28"/>
          <w:szCs w:val="28"/>
        </w:rPr>
        <w:t xml:space="preserve"> (TCBC)</w:t>
      </w:r>
      <w:r w:rsidR="00406BB5">
        <w:rPr>
          <w:rFonts w:ascii="Arial" w:hAnsi="Arial" w:cs="Arial"/>
          <w:sz w:val="28"/>
          <w:szCs w:val="28"/>
        </w:rPr>
        <w:t xml:space="preserve"> to include the footpath through </w:t>
      </w:r>
      <w:r w:rsidR="001365EC">
        <w:rPr>
          <w:rFonts w:ascii="Arial" w:hAnsi="Arial" w:cs="Arial"/>
          <w:sz w:val="28"/>
          <w:szCs w:val="28"/>
        </w:rPr>
        <w:t>Henllys Way play park</w:t>
      </w:r>
      <w:r w:rsidR="00343AA5">
        <w:rPr>
          <w:rFonts w:ascii="Arial" w:hAnsi="Arial" w:cs="Arial"/>
          <w:sz w:val="28"/>
          <w:szCs w:val="28"/>
        </w:rPr>
        <w:t>.</w:t>
      </w:r>
    </w:p>
    <w:p w14:paraId="2DF21692" w14:textId="77777777" w:rsidR="007F6649" w:rsidRDefault="007F6649" w:rsidP="007F6649">
      <w:pPr>
        <w:rPr>
          <w:rFonts w:ascii="Arial" w:hAnsi="Arial" w:cs="Arial"/>
          <w:sz w:val="28"/>
          <w:szCs w:val="28"/>
        </w:rPr>
      </w:pPr>
    </w:p>
    <w:p w14:paraId="53779B67" w14:textId="5D9A3209" w:rsidR="007F6649" w:rsidRDefault="007F6649" w:rsidP="007F6649">
      <w:pPr>
        <w:rPr>
          <w:rFonts w:ascii="Arial" w:hAnsi="Arial" w:cs="Arial"/>
          <w:sz w:val="28"/>
          <w:szCs w:val="28"/>
        </w:rPr>
      </w:pPr>
      <w:r>
        <w:rPr>
          <w:rFonts w:ascii="Arial" w:hAnsi="Arial" w:cs="Arial"/>
          <w:sz w:val="28"/>
          <w:szCs w:val="28"/>
        </w:rPr>
        <w:t>As part of this process, HCC ha</w:t>
      </w:r>
      <w:r w:rsidR="00406BB5">
        <w:rPr>
          <w:rFonts w:ascii="Arial" w:hAnsi="Arial" w:cs="Arial"/>
          <w:sz w:val="28"/>
          <w:szCs w:val="28"/>
        </w:rPr>
        <w:t>ve</w:t>
      </w:r>
      <w:r>
        <w:rPr>
          <w:rFonts w:ascii="Arial" w:hAnsi="Arial" w:cs="Arial"/>
          <w:sz w:val="28"/>
          <w:szCs w:val="28"/>
        </w:rPr>
        <w:t xml:space="preserve"> se</w:t>
      </w:r>
      <w:r w:rsidR="00406BB5">
        <w:rPr>
          <w:rFonts w:ascii="Arial" w:hAnsi="Arial" w:cs="Arial"/>
          <w:sz w:val="28"/>
          <w:szCs w:val="28"/>
        </w:rPr>
        <w:t xml:space="preserve">rved notice on the owner that the application has been made. </w:t>
      </w:r>
    </w:p>
    <w:p w14:paraId="3AEB8128" w14:textId="77777777" w:rsidR="00406BB5" w:rsidRDefault="00406BB5" w:rsidP="007F6649">
      <w:pPr>
        <w:rPr>
          <w:rFonts w:ascii="Arial" w:hAnsi="Arial" w:cs="Arial"/>
          <w:sz w:val="28"/>
          <w:szCs w:val="28"/>
        </w:rPr>
      </w:pPr>
    </w:p>
    <w:p w14:paraId="1EB85D36" w14:textId="0819D444" w:rsidR="00406BB5" w:rsidRDefault="00406BB5" w:rsidP="007F6649">
      <w:pPr>
        <w:rPr>
          <w:rFonts w:ascii="Arial" w:hAnsi="Arial" w:cs="Arial"/>
          <w:sz w:val="28"/>
          <w:szCs w:val="28"/>
        </w:rPr>
      </w:pPr>
      <w:r>
        <w:rPr>
          <w:rFonts w:ascii="Arial" w:hAnsi="Arial" w:cs="Arial"/>
          <w:sz w:val="28"/>
          <w:szCs w:val="28"/>
        </w:rPr>
        <w:t>The application included witness statements from Henllys residents, for which we are very grateful. If any other Henllys residents want to provide a witness statement we can add those to the application.</w:t>
      </w:r>
    </w:p>
    <w:p w14:paraId="05E9C9E7" w14:textId="77777777" w:rsidR="007F6649" w:rsidRDefault="007F6649" w:rsidP="007F6649">
      <w:pPr>
        <w:rPr>
          <w:rFonts w:ascii="Arial" w:hAnsi="Arial" w:cs="Arial"/>
          <w:sz w:val="28"/>
          <w:szCs w:val="28"/>
        </w:rPr>
      </w:pPr>
    </w:p>
    <w:p w14:paraId="3803BE52" w14:textId="2D7244A9" w:rsidR="007F6649" w:rsidRDefault="001365EC" w:rsidP="007F6649">
      <w:pPr>
        <w:rPr>
          <w:rFonts w:ascii="Arial" w:hAnsi="Arial" w:cs="Arial"/>
          <w:sz w:val="28"/>
          <w:szCs w:val="28"/>
        </w:rPr>
      </w:pPr>
      <w:r>
        <w:rPr>
          <w:rFonts w:ascii="Arial" w:hAnsi="Arial" w:cs="Arial"/>
          <w:sz w:val="28"/>
          <w:szCs w:val="28"/>
        </w:rPr>
        <w:t xml:space="preserve">This </w:t>
      </w:r>
      <w:r w:rsidR="00343AA5">
        <w:rPr>
          <w:rFonts w:ascii="Arial" w:hAnsi="Arial" w:cs="Arial"/>
          <w:sz w:val="28"/>
          <w:szCs w:val="28"/>
        </w:rPr>
        <w:t>means</w:t>
      </w:r>
      <w:r>
        <w:rPr>
          <w:rFonts w:ascii="Arial" w:hAnsi="Arial" w:cs="Arial"/>
          <w:sz w:val="28"/>
          <w:szCs w:val="28"/>
        </w:rPr>
        <w:t xml:space="preserve"> </w:t>
      </w:r>
      <w:r w:rsidR="00343AA5">
        <w:rPr>
          <w:rFonts w:ascii="Arial" w:hAnsi="Arial" w:cs="Arial"/>
          <w:sz w:val="28"/>
          <w:szCs w:val="28"/>
        </w:rPr>
        <w:t>that HCC are asking that the footpath within the park which connect</w:t>
      </w:r>
      <w:r>
        <w:rPr>
          <w:rFonts w:ascii="Arial" w:hAnsi="Arial" w:cs="Arial"/>
          <w:sz w:val="28"/>
          <w:szCs w:val="28"/>
        </w:rPr>
        <w:t xml:space="preserve">s </w:t>
      </w:r>
      <w:r w:rsidR="00343AA5">
        <w:rPr>
          <w:rFonts w:ascii="Arial" w:hAnsi="Arial" w:cs="Arial"/>
          <w:sz w:val="28"/>
          <w:szCs w:val="28"/>
        </w:rPr>
        <w:t>Henllys Way to Tegfan Court is recorded as a public right of way</w:t>
      </w:r>
      <w:r w:rsidR="00A948BB">
        <w:rPr>
          <w:rFonts w:ascii="Arial" w:hAnsi="Arial" w:cs="Arial"/>
          <w:sz w:val="28"/>
          <w:szCs w:val="28"/>
        </w:rPr>
        <w:t xml:space="preserve"> by TCBC</w:t>
      </w:r>
      <w:r w:rsidR="00343AA5">
        <w:rPr>
          <w:rFonts w:ascii="Arial" w:hAnsi="Arial" w:cs="Arial"/>
          <w:sz w:val="28"/>
          <w:szCs w:val="28"/>
        </w:rPr>
        <w:t xml:space="preserve">. </w:t>
      </w:r>
    </w:p>
    <w:p w14:paraId="71BD41BE" w14:textId="77777777" w:rsidR="00406BB5" w:rsidRDefault="00406BB5" w:rsidP="007F6649">
      <w:pPr>
        <w:rPr>
          <w:rFonts w:ascii="Arial" w:hAnsi="Arial" w:cs="Arial"/>
          <w:sz w:val="28"/>
          <w:szCs w:val="28"/>
        </w:rPr>
      </w:pPr>
    </w:p>
    <w:p w14:paraId="256F8F4E" w14:textId="0F2128DF" w:rsidR="00406BB5" w:rsidRDefault="00406BB5" w:rsidP="007F6649">
      <w:pPr>
        <w:rPr>
          <w:rFonts w:ascii="Arial" w:hAnsi="Arial" w:cs="Arial"/>
          <w:sz w:val="28"/>
          <w:szCs w:val="28"/>
        </w:rPr>
      </w:pPr>
      <w:r>
        <w:rPr>
          <w:rFonts w:ascii="Arial" w:hAnsi="Arial" w:cs="Arial"/>
          <w:sz w:val="28"/>
          <w:szCs w:val="28"/>
        </w:rPr>
        <w:t xml:space="preserve">We have been advised that this process will take </w:t>
      </w:r>
      <w:r w:rsidR="001365EC">
        <w:rPr>
          <w:rFonts w:ascii="Arial" w:hAnsi="Arial" w:cs="Arial"/>
          <w:sz w:val="28"/>
          <w:szCs w:val="28"/>
        </w:rPr>
        <w:t>several</w:t>
      </w:r>
      <w:r>
        <w:rPr>
          <w:rFonts w:ascii="Arial" w:hAnsi="Arial" w:cs="Arial"/>
          <w:sz w:val="28"/>
          <w:szCs w:val="28"/>
        </w:rPr>
        <w:t xml:space="preserve"> months to complete.</w:t>
      </w:r>
    </w:p>
    <w:p w14:paraId="41290014" w14:textId="77777777" w:rsidR="00406BB5" w:rsidRDefault="00406BB5" w:rsidP="007F6649">
      <w:pPr>
        <w:rPr>
          <w:rFonts w:ascii="Arial" w:hAnsi="Arial" w:cs="Arial"/>
          <w:sz w:val="28"/>
          <w:szCs w:val="28"/>
        </w:rPr>
      </w:pPr>
    </w:p>
    <w:p w14:paraId="380314F0" w14:textId="72B73053" w:rsidR="00406BB5" w:rsidRDefault="00406BB5" w:rsidP="007F6649">
      <w:pPr>
        <w:rPr>
          <w:rFonts w:ascii="Arial" w:hAnsi="Arial" w:cs="Arial"/>
          <w:sz w:val="28"/>
          <w:szCs w:val="28"/>
        </w:rPr>
      </w:pPr>
      <w:r>
        <w:rPr>
          <w:rFonts w:ascii="Arial" w:hAnsi="Arial" w:cs="Arial"/>
          <w:sz w:val="28"/>
          <w:szCs w:val="28"/>
        </w:rPr>
        <w:t xml:space="preserve">We have also been advised that during this process </w:t>
      </w:r>
      <w:r w:rsidR="001365EC">
        <w:rPr>
          <w:rFonts w:ascii="Arial" w:hAnsi="Arial" w:cs="Arial"/>
          <w:sz w:val="28"/>
          <w:szCs w:val="28"/>
        </w:rPr>
        <w:t xml:space="preserve">any </w:t>
      </w:r>
      <w:r>
        <w:rPr>
          <w:rFonts w:ascii="Arial" w:hAnsi="Arial" w:cs="Arial"/>
          <w:sz w:val="28"/>
          <w:szCs w:val="28"/>
        </w:rPr>
        <w:t>comments on social media will be unhelpful</w:t>
      </w:r>
      <w:r w:rsidR="001365EC">
        <w:rPr>
          <w:rFonts w:ascii="Arial" w:hAnsi="Arial" w:cs="Arial"/>
          <w:sz w:val="28"/>
          <w:szCs w:val="28"/>
        </w:rPr>
        <w:t>.</w:t>
      </w:r>
    </w:p>
    <w:p w14:paraId="1E0A9BD3" w14:textId="77777777" w:rsidR="00406BB5" w:rsidRDefault="00406BB5" w:rsidP="007F6649">
      <w:pPr>
        <w:rPr>
          <w:rFonts w:ascii="Arial" w:hAnsi="Arial" w:cs="Arial"/>
          <w:sz w:val="28"/>
          <w:szCs w:val="28"/>
        </w:rPr>
      </w:pPr>
    </w:p>
    <w:p w14:paraId="1FD20CE0" w14:textId="0707FAD6" w:rsidR="00406BB5" w:rsidRDefault="00406BB5" w:rsidP="007F6649">
      <w:pPr>
        <w:rPr>
          <w:rFonts w:ascii="Arial" w:hAnsi="Arial" w:cs="Arial"/>
          <w:sz w:val="28"/>
          <w:szCs w:val="28"/>
        </w:rPr>
      </w:pPr>
      <w:r>
        <w:rPr>
          <w:rFonts w:ascii="Arial" w:hAnsi="Arial" w:cs="Arial"/>
          <w:sz w:val="28"/>
          <w:szCs w:val="28"/>
        </w:rPr>
        <w:t xml:space="preserve">If you have any questions or </w:t>
      </w:r>
      <w:r w:rsidR="001365EC">
        <w:rPr>
          <w:rFonts w:ascii="Arial" w:hAnsi="Arial" w:cs="Arial"/>
          <w:sz w:val="28"/>
          <w:szCs w:val="28"/>
        </w:rPr>
        <w:t xml:space="preserve">wish to make a witness statement, </w:t>
      </w:r>
      <w:r>
        <w:rPr>
          <w:rFonts w:ascii="Arial" w:hAnsi="Arial" w:cs="Arial"/>
          <w:sz w:val="28"/>
          <w:szCs w:val="28"/>
        </w:rPr>
        <w:t>please contact the Clerk of HCC at:</w:t>
      </w:r>
    </w:p>
    <w:p w14:paraId="1DD8369A" w14:textId="77777777" w:rsidR="00406BB5" w:rsidRDefault="00406BB5" w:rsidP="007F6649">
      <w:pPr>
        <w:rPr>
          <w:rFonts w:ascii="Arial" w:hAnsi="Arial" w:cs="Arial"/>
          <w:sz w:val="28"/>
          <w:szCs w:val="28"/>
        </w:rPr>
      </w:pPr>
    </w:p>
    <w:p w14:paraId="2334C4A5" w14:textId="753DAD26" w:rsidR="00406BB5" w:rsidRDefault="00406BB5" w:rsidP="007F6649">
      <w:pPr>
        <w:rPr>
          <w:rFonts w:ascii="Arial" w:hAnsi="Arial" w:cs="Arial"/>
          <w:sz w:val="28"/>
          <w:szCs w:val="28"/>
        </w:rPr>
      </w:pPr>
      <w:hyperlink r:id="rId4" w:history="1">
        <w:r w:rsidRPr="001920E9">
          <w:rPr>
            <w:rStyle w:val="Hyperlink"/>
            <w:rFonts w:ascii="Arial" w:hAnsi="Arial" w:cs="Arial"/>
            <w:sz w:val="28"/>
            <w:szCs w:val="28"/>
          </w:rPr>
          <w:t>clerk@henllys-cc.gov.wales</w:t>
        </w:r>
      </w:hyperlink>
    </w:p>
    <w:p w14:paraId="4457BDD8" w14:textId="77777777" w:rsidR="00406BB5" w:rsidRDefault="00406BB5" w:rsidP="007F6649">
      <w:pPr>
        <w:rPr>
          <w:rFonts w:ascii="Arial" w:hAnsi="Arial" w:cs="Arial"/>
          <w:sz w:val="28"/>
          <w:szCs w:val="28"/>
        </w:rPr>
      </w:pPr>
    </w:p>
    <w:p w14:paraId="36401208" w14:textId="77777777" w:rsidR="00406BB5" w:rsidRDefault="00406BB5" w:rsidP="007F6649">
      <w:pPr>
        <w:rPr>
          <w:rFonts w:ascii="Arial" w:hAnsi="Arial" w:cs="Arial"/>
          <w:sz w:val="28"/>
          <w:szCs w:val="28"/>
        </w:rPr>
      </w:pPr>
    </w:p>
    <w:p w14:paraId="288BECAF" w14:textId="77777777" w:rsidR="00406BB5" w:rsidRDefault="00406BB5" w:rsidP="007F6649">
      <w:pPr>
        <w:rPr>
          <w:rFonts w:ascii="Arial" w:hAnsi="Arial" w:cs="Arial"/>
          <w:sz w:val="28"/>
          <w:szCs w:val="28"/>
        </w:rPr>
      </w:pPr>
    </w:p>
    <w:p w14:paraId="789E30B1" w14:textId="54098C39" w:rsidR="00406BB5" w:rsidRDefault="001365EC" w:rsidP="007F6649">
      <w:pPr>
        <w:rPr>
          <w:rFonts w:ascii="Arial" w:hAnsi="Arial" w:cs="Arial"/>
          <w:sz w:val="28"/>
          <w:szCs w:val="28"/>
        </w:rPr>
      </w:pPr>
      <w:r>
        <w:rPr>
          <w:rFonts w:ascii="Arial" w:hAnsi="Arial" w:cs="Arial"/>
          <w:sz w:val="28"/>
          <w:szCs w:val="28"/>
        </w:rPr>
        <w:t>August 2026</w:t>
      </w:r>
    </w:p>
    <w:p w14:paraId="09FFB339" w14:textId="77777777" w:rsidR="00406BB5" w:rsidRDefault="00406BB5" w:rsidP="007F6649">
      <w:pPr>
        <w:rPr>
          <w:rFonts w:ascii="Arial" w:hAnsi="Arial" w:cs="Arial"/>
          <w:sz w:val="28"/>
          <w:szCs w:val="28"/>
        </w:rPr>
      </w:pPr>
    </w:p>
    <w:p w14:paraId="44A547DF" w14:textId="77777777" w:rsidR="00406BB5" w:rsidRDefault="00406BB5" w:rsidP="007F6649">
      <w:pPr>
        <w:rPr>
          <w:rFonts w:ascii="Arial" w:hAnsi="Arial" w:cs="Arial"/>
          <w:sz w:val="28"/>
          <w:szCs w:val="28"/>
        </w:rPr>
      </w:pPr>
    </w:p>
    <w:p w14:paraId="4CEAC6C6" w14:textId="77777777" w:rsidR="00406BB5" w:rsidRDefault="00406BB5" w:rsidP="007F6649">
      <w:pPr>
        <w:rPr>
          <w:rFonts w:ascii="Arial" w:hAnsi="Arial" w:cs="Arial"/>
          <w:sz w:val="28"/>
          <w:szCs w:val="28"/>
        </w:rPr>
      </w:pPr>
    </w:p>
    <w:p w14:paraId="3AB04BD1" w14:textId="77777777" w:rsidR="00406BB5" w:rsidRDefault="00406BB5" w:rsidP="007F6649">
      <w:pPr>
        <w:rPr>
          <w:rFonts w:ascii="Arial" w:hAnsi="Arial" w:cs="Arial"/>
          <w:sz w:val="28"/>
          <w:szCs w:val="28"/>
        </w:rPr>
      </w:pPr>
    </w:p>
    <w:p w14:paraId="13592566" w14:textId="77777777" w:rsidR="00A948BB" w:rsidRDefault="00A948BB" w:rsidP="007F6649">
      <w:pPr>
        <w:rPr>
          <w:rFonts w:ascii="Arial" w:hAnsi="Arial" w:cs="Arial"/>
          <w:sz w:val="28"/>
          <w:szCs w:val="28"/>
        </w:rPr>
      </w:pPr>
    </w:p>
    <w:p w14:paraId="3A169427" w14:textId="77777777" w:rsidR="00A948BB" w:rsidRDefault="00A948BB" w:rsidP="007F6649">
      <w:pPr>
        <w:rPr>
          <w:rFonts w:ascii="Arial" w:hAnsi="Arial" w:cs="Arial"/>
          <w:sz w:val="28"/>
          <w:szCs w:val="28"/>
        </w:rPr>
      </w:pPr>
    </w:p>
    <w:p w14:paraId="157FAFDB" w14:textId="77777777" w:rsidR="00A948BB" w:rsidRDefault="00A948BB" w:rsidP="007F6649">
      <w:pPr>
        <w:rPr>
          <w:rFonts w:ascii="Arial" w:hAnsi="Arial" w:cs="Arial"/>
          <w:sz w:val="28"/>
          <w:szCs w:val="28"/>
        </w:rPr>
      </w:pPr>
    </w:p>
    <w:p w14:paraId="71C90E73" w14:textId="77777777" w:rsidR="00A948BB" w:rsidRDefault="00A948BB" w:rsidP="007F6649">
      <w:pPr>
        <w:rPr>
          <w:rFonts w:ascii="Arial" w:hAnsi="Arial" w:cs="Arial"/>
          <w:sz w:val="28"/>
          <w:szCs w:val="28"/>
        </w:rPr>
      </w:pPr>
    </w:p>
    <w:p w14:paraId="236790A8" w14:textId="77777777" w:rsidR="007F6649" w:rsidRDefault="007F6649" w:rsidP="007F6649">
      <w:pPr>
        <w:rPr>
          <w:rFonts w:ascii="Arial" w:hAnsi="Arial" w:cs="Arial"/>
          <w:sz w:val="28"/>
          <w:szCs w:val="28"/>
        </w:rPr>
      </w:pPr>
    </w:p>
    <w:p w14:paraId="4C2C9595" w14:textId="54ECEC97" w:rsidR="007F6649" w:rsidRDefault="007F6649" w:rsidP="007F6649">
      <w:pPr>
        <w:rPr>
          <w:rFonts w:ascii="Arial" w:hAnsi="Arial" w:cs="Arial"/>
          <w:sz w:val="28"/>
          <w:szCs w:val="28"/>
        </w:rPr>
      </w:pPr>
    </w:p>
    <w:p w14:paraId="3748D4F2" w14:textId="77777777" w:rsidR="007F6649" w:rsidRDefault="007F6649" w:rsidP="007F6649">
      <w:pPr>
        <w:rPr>
          <w:rFonts w:ascii="Arial" w:hAnsi="Arial" w:cs="Arial"/>
          <w:sz w:val="28"/>
          <w:szCs w:val="28"/>
        </w:rPr>
      </w:pPr>
    </w:p>
    <w:p w14:paraId="20382CD2" w14:textId="77777777" w:rsidR="007F6649" w:rsidRPr="007F6649" w:rsidRDefault="007F6649" w:rsidP="007F6649">
      <w:pPr>
        <w:rPr>
          <w:rFonts w:ascii="Arial" w:hAnsi="Arial" w:cs="Arial"/>
          <w:sz w:val="28"/>
          <w:szCs w:val="28"/>
        </w:rPr>
      </w:pPr>
    </w:p>
    <w:sectPr w:rsidR="007F6649" w:rsidRPr="007F66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649"/>
    <w:rsid w:val="001365EC"/>
    <w:rsid w:val="00343AA5"/>
    <w:rsid w:val="00366FD6"/>
    <w:rsid w:val="003804B1"/>
    <w:rsid w:val="00406BB5"/>
    <w:rsid w:val="00576959"/>
    <w:rsid w:val="006C648F"/>
    <w:rsid w:val="00732FF0"/>
    <w:rsid w:val="007B3FA2"/>
    <w:rsid w:val="007F6649"/>
    <w:rsid w:val="008C187B"/>
    <w:rsid w:val="00A6271B"/>
    <w:rsid w:val="00A948BB"/>
    <w:rsid w:val="00B303C3"/>
    <w:rsid w:val="00FF1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1AC48"/>
  <w15:chartTrackingRefBased/>
  <w15:docId w15:val="{07425EAF-086A-6A4C-9731-10F624873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66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66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66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66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66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66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66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66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664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6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66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66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66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66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66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66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66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6649"/>
    <w:rPr>
      <w:rFonts w:eastAsiaTheme="majorEastAsia" w:cstheme="majorBidi"/>
      <w:color w:val="272727" w:themeColor="text1" w:themeTint="D8"/>
    </w:rPr>
  </w:style>
  <w:style w:type="paragraph" w:styleId="Title">
    <w:name w:val="Title"/>
    <w:basedOn w:val="Normal"/>
    <w:next w:val="Normal"/>
    <w:link w:val="TitleChar"/>
    <w:uiPriority w:val="10"/>
    <w:qFormat/>
    <w:rsid w:val="007F66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66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664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66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664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F6649"/>
    <w:rPr>
      <w:i/>
      <w:iCs/>
      <w:color w:val="404040" w:themeColor="text1" w:themeTint="BF"/>
    </w:rPr>
  </w:style>
  <w:style w:type="paragraph" w:styleId="ListParagraph">
    <w:name w:val="List Paragraph"/>
    <w:basedOn w:val="Normal"/>
    <w:uiPriority w:val="34"/>
    <w:qFormat/>
    <w:rsid w:val="007F6649"/>
    <w:pPr>
      <w:ind w:left="720"/>
      <w:contextualSpacing/>
    </w:pPr>
  </w:style>
  <w:style w:type="character" w:styleId="IntenseEmphasis">
    <w:name w:val="Intense Emphasis"/>
    <w:basedOn w:val="DefaultParagraphFont"/>
    <w:uiPriority w:val="21"/>
    <w:qFormat/>
    <w:rsid w:val="007F6649"/>
    <w:rPr>
      <w:i/>
      <w:iCs/>
      <w:color w:val="0F4761" w:themeColor="accent1" w:themeShade="BF"/>
    </w:rPr>
  </w:style>
  <w:style w:type="paragraph" w:styleId="IntenseQuote">
    <w:name w:val="Intense Quote"/>
    <w:basedOn w:val="Normal"/>
    <w:next w:val="Normal"/>
    <w:link w:val="IntenseQuoteChar"/>
    <w:uiPriority w:val="30"/>
    <w:qFormat/>
    <w:rsid w:val="007F66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6649"/>
    <w:rPr>
      <w:i/>
      <w:iCs/>
      <w:color w:val="0F4761" w:themeColor="accent1" w:themeShade="BF"/>
    </w:rPr>
  </w:style>
  <w:style w:type="character" w:styleId="IntenseReference">
    <w:name w:val="Intense Reference"/>
    <w:basedOn w:val="DefaultParagraphFont"/>
    <w:uiPriority w:val="32"/>
    <w:qFormat/>
    <w:rsid w:val="007F6649"/>
    <w:rPr>
      <w:b/>
      <w:bCs/>
      <w:smallCaps/>
      <w:color w:val="0F4761" w:themeColor="accent1" w:themeShade="BF"/>
      <w:spacing w:val="5"/>
    </w:rPr>
  </w:style>
  <w:style w:type="character" w:styleId="Hyperlink">
    <w:name w:val="Hyperlink"/>
    <w:basedOn w:val="DefaultParagraphFont"/>
    <w:uiPriority w:val="99"/>
    <w:unhideWhenUsed/>
    <w:rsid w:val="00406BB5"/>
    <w:rPr>
      <w:color w:val="467886" w:themeColor="hyperlink"/>
      <w:u w:val="single"/>
    </w:rPr>
  </w:style>
  <w:style w:type="character" w:styleId="UnresolvedMention">
    <w:name w:val="Unresolved Mention"/>
    <w:basedOn w:val="DefaultParagraphFont"/>
    <w:uiPriority w:val="99"/>
    <w:semiHidden/>
    <w:unhideWhenUsed/>
    <w:rsid w:val="00406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lerk@henllys-cc.gov.wales"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EE99FF6765447A079981AC73E5C9B" ma:contentTypeVersion="12" ma:contentTypeDescription="Create a new document." ma:contentTypeScope="" ma:versionID="275fd1b9287024622e7a6f192e7d6672">
  <xsd:schema xmlns:xsd="http://www.w3.org/2001/XMLSchema" xmlns:xs="http://www.w3.org/2001/XMLSchema" xmlns:p="http://schemas.microsoft.com/office/2006/metadata/properties" xmlns:ns2="2e382b77-9fbc-4d9e-91fd-9450bdcd2799" xmlns:ns3="5fbc2d0c-ac95-46fb-aca8-e9fc73c578bd" targetNamespace="http://schemas.microsoft.com/office/2006/metadata/properties" ma:root="true" ma:fieldsID="9b4de13df9fb57da4b21ade387ec8cb8" ns2:_="" ns3:_="">
    <xsd:import namespace="2e382b77-9fbc-4d9e-91fd-9450bdcd2799"/>
    <xsd:import namespace="5fbc2d0c-ac95-46fb-aca8-e9fc73c578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382b77-9fbc-4d9e-91fd-9450bdcd27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dd8840f-17d8-4a7b-97da-235d8e64beb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bc2d0c-ac95-46fb-aca8-e9fc73c578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40b7cec-ab2e-4218-94c7-a608cbf5d7da}" ma:internalName="TaxCatchAll" ma:showField="CatchAllData" ma:web="5fbc2d0c-ac95-46fb-aca8-e9fc73c578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fbc2d0c-ac95-46fb-aca8-e9fc73c578bd" xsi:nil="true"/>
    <lcf76f155ced4ddcb4097134ff3c332f xmlns="2e382b77-9fbc-4d9e-91fd-9450bdcd279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49484D-0B90-4CEC-8359-FFF1CADF3BC5}"/>
</file>

<file path=customXml/itemProps2.xml><?xml version="1.0" encoding="utf-8"?>
<ds:datastoreItem xmlns:ds="http://schemas.openxmlformats.org/officeDocument/2006/customXml" ds:itemID="{FB758325-18DB-467B-AAEC-796A8E9378E4}"/>
</file>

<file path=customXml/itemProps3.xml><?xml version="1.0" encoding="utf-8"?>
<ds:datastoreItem xmlns:ds="http://schemas.openxmlformats.org/officeDocument/2006/customXml" ds:itemID="{865CF999-290B-486A-9B93-1C3433EF92F0}"/>
</file>

<file path=docProps/app.xml><?xml version="1.0" encoding="utf-8"?>
<Properties xmlns="http://schemas.openxmlformats.org/officeDocument/2006/extended-properties" xmlns:vt="http://schemas.openxmlformats.org/officeDocument/2006/docPropsVTypes">
  <Template>Normal</Template>
  <TotalTime>1</TotalTime>
  <Pages>2</Pages>
  <Words>172</Words>
  <Characters>984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Waters</dc:creator>
  <cp:keywords/>
  <dc:description/>
  <cp:lastModifiedBy>Info - Henllys Community Council</cp:lastModifiedBy>
  <cp:revision>2</cp:revision>
  <dcterms:created xsi:type="dcterms:W3CDTF">2026-08-05T17:24:00Z</dcterms:created>
  <dcterms:modified xsi:type="dcterms:W3CDTF">2026-08-05T17:24:00Z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0x0101003E5EE99FF6765447A079981AC73E5C9B</vt:lpwstr>
  </property>
</Properties>
</file>